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E" w:rsidRDefault="004F090E">
      <w:r>
        <w:rPr>
          <w:noProof/>
          <w:lang w:eastAsia="de-D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margin-left:406.65pt;margin-top:28.15pt;width:27pt;height:22.5pt;z-index:251658240" fillcolor="black [3213]" stroked="f" strokecolor="white [3212]" strokeweight="3pt">
            <v:shadow type="perspective" color="#7f7f7f [1601]" opacity=".5" offset="1pt" offset2="-1pt"/>
          </v:shape>
        </w:pict>
      </w:r>
      <w:r>
        <w:rPr>
          <w:noProof/>
          <w:lang w:eastAsia="de-DE"/>
        </w:rPr>
        <w:drawing>
          <wp:inline distT="0" distB="0" distL="0" distR="0">
            <wp:extent cx="5760720" cy="807627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0E" w:rsidRDefault="004F090E">
      <w:r>
        <w:br w:type="page"/>
      </w:r>
    </w:p>
    <w:p w:rsidR="004F090E" w:rsidRDefault="004F090E">
      <w:r>
        <w:rPr>
          <w:noProof/>
          <w:lang w:eastAsia="de-DE"/>
        </w:rPr>
        <w:lastRenderedPageBreak/>
        <w:drawing>
          <wp:inline distT="0" distB="0" distL="0" distR="0">
            <wp:extent cx="5760720" cy="6832064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0E" w:rsidRDefault="004F090E">
      <w:r>
        <w:br w:type="page"/>
      </w:r>
    </w:p>
    <w:p w:rsidR="00BC5213" w:rsidRDefault="004F090E">
      <w:r>
        <w:rPr>
          <w:noProof/>
          <w:lang w:eastAsia="de-DE"/>
        </w:rPr>
        <w:lastRenderedPageBreak/>
        <w:drawing>
          <wp:inline distT="0" distB="0" distL="0" distR="0">
            <wp:extent cx="5760720" cy="7214419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F1" w:rsidRDefault="005E04F1"/>
    <w:p w:rsidR="005E04F1" w:rsidRPr="005E04F1" w:rsidRDefault="005E04F1">
      <w:r>
        <w:t>Eine ausführliche Beschreibung der Lern- und Wahrnehmungsstile finden Sie in „Besser motiv</w:t>
      </w:r>
      <w:r w:rsidR="00DF7E1F">
        <w:t>i</w:t>
      </w:r>
      <w:r>
        <w:t xml:space="preserve">eren – weniger streiten“; </w:t>
      </w:r>
      <w:proofErr w:type="spellStart"/>
      <w:r>
        <w:t>vollst</w:t>
      </w:r>
      <w:proofErr w:type="spellEnd"/>
      <w:r>
        <w:t>. überarbeitete Auflage 2013</w:t>
      </w:r>
      <w:r w:rsidRPr="005E04F1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(erscheint Dez. 2013; Vorbestellungen zum Sonderpreis von 15,- € </w:t>
      </w:r>
      <w:r>
        <w:rPr>
          <w:sz w:val="18"/>
        </w:rPr>
        <w:t xml:space="preserve">[statt 19,80] </w:t>
      </w:r>
      <w:r>
        <w:t>über unseren online-</w:t>
      </w:r>
      <w:proofErr w:type="spellStart"/>
      <w:r>
        <w:t>shop</w:t>
      </w:r>
      <w:proofErr w:type="spellEnd"/>
      <w:r>
        <w:t xml:space="preserve"> möglich)</w:t>
      </w:r>
    </w:p>
    <w:sectPr w:rsidR="005E04F1" w:rsidRPr="005E04F1" w:rsidSect="00852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090E"/>
    <w:rsid w:val="00140843"/>
    <w:rsid w:val="003600CB"/>
    <w:rsid w:val="004F090E"/>
    <w:rsid w:val="005E04F1"/>
    <w:rsid w:val="006711BC"/>
    <w:rsid w:val="00852902"/>
    <w:rsid w:val="00971E43"/>
    <w:rsid w:val="00B967B1"/>
    <w:rsid w:val="00D30037"/>
    <w:rsid w:val="00D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killehelms</dc:creator>
  <cp:lastModifiedBy>killehelms</cp:lastModifiedBy>
  <cp:revision>2</cp:revision>
  <dcterms:created xsi:type="dcterms:W3CDTF">2013-09-17T15:45:00Z</dcterms:created>
  <dcterms:modified xsi:type="dcterms:W3CDTF">2013-09-17T15:56:00Z</dcterms:modified>
</cp:coreProperties>
</file>